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遗失补证申请书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白山市不动产登记中心：</w:t>
      </w:r>
    </w:p>
    <w:p>
      <w:pPr>
        <w:ind w:firstLine="42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申请人依法申请以下不动产证书补证。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17"/>
        <w:gridCol w:w="438"/>
        <w:gridCol w:w="1200"/>
        <w:gridCol w:w="200"/>
        <w:gridCol w:w="275"/>
        <w:gridCol w:w="587"/>
        <w:gridCol w:w="450"/>
        <w:gridCol w:w="1275"/>
        <w:gridCol w:w="888"/>
        <w:gridCol w:w="712"/>
        <w:gridCol w:w="18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况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证件类型</w:t>
            </w: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  件  号  码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份额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通讯地址联系方式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共有人</w:t>
            </w: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8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2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3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代理人：</w:t>
            </w:r>
          </w:p>
        </w:tc>
        <w:tc>
          <w:tcPr>
            <w:tcW w:w="103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7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5" w:type="dxa"/>
            <w:gridSpan w:val="11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委托关系声明：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委托人确为申请补证房屋和土地的权利人或权利关系人，经核对身份真实无误，如有</w:t>
            </w:r>
          </w:p>
          <w:p>
            <w:pPr>
              <w:ind w:firstLine="420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不实，代理人愿承担法律责任。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代理人签章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房屋状况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不动产权证书号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面    积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distribute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616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房屋结构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用    途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17" w:type="dxa"/>
            <w:vMerge w:val="continue"/>
            <w:tcBorders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抵押权设置情况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地役权设置情况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1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补证原因：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12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提交材料：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80" w:hRule="atLeast"/>
        </w:trPr>
        <w:tc>
          <w:tcPr>
            <w:tcW w:w="8522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申请人签章：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代理人签章：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申请日期：                  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17" w:right="1800" w:bottom="130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E58C0"/>
    <w:rsid w:val="1D4563BE"/>
    <w:rsid w:val="297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Administrator.SC-201911071034</dc:creator>
  <cp:lastModifiedBy>赵春波</cp:lastModifiedBy>
  <dcterms:modified xsi:type="dcterms:W3CDTF">2021-03-11T02:27:01Z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