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470" w:lineRule="atLeast"/>
        <w:jc w:val="center"/>
        <w:rPr>
          <w:rFonts w:hint="eastAsia" w:ascii="方正小标宋简体" w:hAnsi="微软雅黑" w:eastAsia="方正小标宋简体" w:cs="宋体"/>
          <w:color w:val="000000"/>
          <w:kern w:val="0"/>
          <w:sz w:val="32"/>
          <w:szCs w:val="32"/>
        </w:rPr>
      </w:pPr>
      <w:r>
        <w:rPr>
          <w:rFonts w:hint="eastAsia" w:ascii="方正小标宋简体" w:hAnsi="微软雅黑" w:eastAsia="方正小标宋简体" w:cs="宋体"/>
          <w:color w:val="000000"/>
          <w:kern w:val="0"/>
          <w:sz w:val="32"/>
          <w:szCs w:val="32"/>
        </w:rPr>
        <w:t>关于公示“抚松县</w:t>
      </w:r>
      <w:r>
        <w:rPr>
          <w:rFonts w:hint="eastAsia" w:ascii="方正小标宋简体" w:hAnsi="微软雅黑" w:eastAsia="方正小标宋简体" w:cs="宋体"/>
          <w:color w:val="000000"/>
          <w:kern w:val="0"/>
          <w:sz w:val="32"/>
          <w:szCs w:val="32"/>
          <w:lang w:eastAsia="zh-CN"/>
        </w:rPr>
        <w:t>松江河林场</w:t>
      </w:r>
      <w:r>
        <w:rPr>
          <w:rFonts w:hint="eastAsia" w:ascii="方正小标宋简体" w:hAnsi="微软雅黑" w:eastAsia="方正小标宋简体" w:cs="宋体"/>
          <w:color w:val="000000"/>
          <w:kern w:val="0"/>
          <w:sz w:val="32"/>
          <w:szCs w:val="32"/>
          <w:lang w:val="en-US" w:eastAsia="zh-CN"/>
        </w:rPr>
        <w:t>10#取土场（采石场）</w:t>
      </w:r>
      <w:r>
        <w:rPr>
          <w:rFonts w:hint="eastAsia" w:ascii="方正小标宋简体" w:hAnsi="微软雅黑" w:eastAsia="方正小标宋简体" w:cs="宋体"/>
          <w:color w:val="000000"/>
          <w:kern w:val="0"/>
          <w:sz w:val="32"/>
          <w:szCs w:val="32"/>
        </w:rPr>
        <w:t>采矿权出让收益评估报告”出让收益评估报告的通知</w:t>
      </w:r>
    </w:p>
    <w:p>
      <w:pPr>
        <w:widowControl/>
        <w:shd w:val="clear" w:color="auto" w:fill="FFFFFF"/>
        <w:wordWrap w:val="0"/>
        <w:spacing w:line="470" w:lineRule="atLeast"/>
        <w:jc w:val="center"/>
        <w:rPr>
          <w:rFonts w:ascii="微软雅黑" w:hAnsi="微软雅黑" w:eastAsia="微软雅黑" w:cs="宋体"/>
          <w:color w:val="000000"/>
          <w:kern w:val="0"/>
          <w:szCs w:val="21"/>
        </w:rPr>
      </w:pPr>
    </w:p>
    <w:p>
      <w:pPr>
        <w:widowControl/>
        <w:shd w:val="clear" w:color="auto" w:fill="FFFFFF"/>
        <w:spacing w:line="520" w:lineRule="exact"/>
        <w:jc w:val="left"/>
        <w:rPr>
          <w:rFonts w:hint="eastAsia" w:ascii="微软雅黑" w:hAnsi="微软雅黑" w:eastAsia="微软雅黑" w:cs="宋体"/>
          <w:color w:val="000000"/>
          <w:kern w:val="0"/>
          <w:szCs w:val="21"/>
        </w:rPr>
      </w:pPr>
      <w:r>
        <w:rPr>
          <w:rFonts w:hint="eastAsia" w:ascii="仿宋_GB2312" w:hAnsi="微软雅黑" w:eastAsia="仿宋_GB2312" w:cs="宋体"/>
          <w:color w:val="000000"/>
          <w:kern w:val="0"/>
          <w:sz w:val="28"/>
          <w:szCs w:val="28"/>
        </w:rPr>
        <w:t>社会公众：</w:t>
      </w:r>
    </w:p>
    <w:p>
      <w:pPr>
        <w:widowControl/>
        <w:shd w:val="clear" w:color="auto" w:fill="FFFFFF"/>
        <w:spacing w:line="520" w:lineRule="exact"/>
        <w:ind w:firstLine="548"/>
        <w:jc w:val="left"/>
        <w:rPr>
          <w:rFonts w:hint="eastAsia" w:ascii="微软雅黑" w:hAnsi="微软雅黑" w:eastAsia="微软雅黑" w:cs="宋体"/>
          <w:color w:val="000000"/>
          <w:kern w:val="0"/>
          <w:szCs w:val="21"/>
        </w:rPr>
      </w:pPr>
      <w:r>
        <w:rPr>
          <w:rFonts w:hint="eastAsia" w:ascii="仿宋_GB2312" w:hAnsi="微软雅黑" w:eastAsia="仿宋_GB2312" w:cs="宋体"/>
          <w:color w:val="000000"/>
          <w:kern w:val="0"/>
          <w:sz w:val="28"/>
          <w:szCs w:val="28"/>
        </w:rPr>
        <w:t>按照《国土资源部关于做好矿业权价款评估备案核准取消后有关工作的通知》（国土资规〔2017〕5号）和《吉林省国土资源厅矿业权评估管理规定（试行）》（吉国土资发[2009]1号）规定，以招、拍、挂等市场竞争方式出让的矿业权，应将出让收益评估报告向社会公众公示10个工作日，本次公示“抚松</w:t>
      </w:r>
      <w:r>
        <w:rPr>
          <w:rFonts w:hint="eastAsia" w:ascii="仿宋_GB2312" w:hAnsi="微软雅黑" w:eastAsia="仿宋_GB2312" w:cs="宋体"/>
          <w:color w:val="000000"/>
          <w:kern w:val="0"/>
          <w:sz w:val="28"/>
          <w:szCs w:val="28"/>
          <w:lang w:eastAsia="zh-CN"/>
        </w:rPr>
        <w:t>县</w:t>
      </w:r>
      <w:bookmarkStart w:id="0" w:name="_GoBack"/>
      <w:bookmarkEnd w:id="0"/>
      <w:r>
        <w:rPr>
          <w:rFonts w:hint="eastAsia" w:ascii="仿宋_GB2312" w:hAnsi="微软雅黑" w:eastAsia="仿宋_GB2312" w:cs="宋体"/>
          <w:color w:val="000000"/>
          <w:kern w:val="0"/>
          <w:sz w:val="28"/>
          <w:szCs w:val="28"/>
          <w:lang w:eastAsia="zh-CN"/>
        </w:rPr>
        <w:t>松江河林场</w:t>
      </w:r>
      <w:r>
        <w:rPr>
          <w:rFonts w:hint="eastAsia" w:ascii="仿宋_GB2312" w:hAnsi="微软雅黑" w:eastAsia="仿宋_GB2312" w:cs="宋体"/>
          <w:color w:val="000000"/>
          <w:kern w:val="0"/>
          <w:sz w:val="28"/>
          <w:szCs w:val="28"/>
          <w:lang w:val="en-US" w:eastAsia="zh-CN"/>
        </w:rPr>
        <w:t>10#取土场（采石场）</w:t>
      </w:r>
      <w:r>
        <w:rPr>
          <w:rFonts w:hint="eastAsia" w:ascii="仿宋_GB2312" w:hAnsi="微软雅黑" w:eastAsia="仿宋_GB2312" w:cs="宋体"/>
          <w:color w:val="000000"/>
          <w:kern w:val="0"/>
          <w:sz w:val="28"/>
          <w:szCs w:val="28"/>
        </w:rPr>
        <w:t>采矿权”出让收益评估报告书，公示期限：</w:t>
      </w:r>
      <w:r>
        <w:rPr>
          <w:rFonts w:hint="eastAsia" w:ascii="仿宋_GB2312" w:hAnsi="微软雅黑" w:eastAsia="仿宋_GB2312" w:cs="宋体"/>
          <w:color w:val="000000"/>
          <w:kern w:val="0"/>
          <w:sz w:val="28"/>
          <w:szCs w:val="28"/>
          <w:lang w:val="en-US" w:eastAsia="zh-CN"/>
        </w:rPr>
        <w:t>2022</w:t>
      </w:r>
      <w:r>
        <w:rPr>
          <w:rFonts w:hint="eastAsia" w:ascii="仿宋_GB2312" w:hAnsi="微软雅黑" w:eastAsia="仿宋_GB2312" w:cs="宋体"/>
          <w:color w:val="000000"/>
          <w:kern w:val="0"/>
          <w:sz w:val="28"/>
          <w:szCs w:val="28"/>
        </w:rPr>
        <w:t>年</w:t>
      </w:r>
      <w:r>
        <w:rPr>
          <w:rFonts w:hint="eastAsia" w:ascii="仿宋_GB2312" w:hAnsi="微软雅黑" w:eastAsia="仿宋_GB2312" w:cs="宋体"/>
          <w:color w:val="000000"/>
          <w:kern w:val="0"/>
          <w:sz w:val="28"/>
          <w:szCs w:val="28"/>
          <w:lang w:val="en-US" w:eastAsia="zh-CN"/>
        </w:rPr>
        <w:t>5</w:t>
      </w:r>
      <w:r>
        <w:rPr>
          <w:rFonts w:hint="eastAsia" w:ascii="仿宋_GB2312" w:hAnsi="微软雅黑" w:eastAsia="仿宋_GB2312" w:cs="宋体"/>
          <w:color w:val="000000"/>
          <w:kern w:val="0"/>
          <w:sz w:val="28"/>
          <w:szCs w:val="28"/>
        </w:rPr>
        <w:t>月</w:t>
      </w:r>
      <w:r>
        <w:rPr>
          <w:rFonts w:hint="eastAsia" w:ascii="仿宋_GB2312" w:hAnsi="微软雅黑" w:eastAsia="仿宋_GB2312" w:cs="宋体"/>
          <w:color w:val="000000"/>
          <w:kern w:val="0"/>
          <w:sz w:val="28"/>
          <w:szCs w:val="28"/>
          <w:lang w:val="en-US" w:eastAsia="zh-CN"/>
        </w:rPr>
        <w:t>30</w:t>
      </w:r>
      <w:r>
        <w:rPr>
          <w:rFonts w:hint="eastAsia" w:ascii="仿宋_GB2312" w:hAnsi="微软雅黑" w:eastAsia="仿宋_GB2312" w:cs="宋体"/>
          <w:color w:val="000000"/>
          <w:kern w:val="0"/>
          <w:sz w:val="28"/>
          <w:szCs w:val="28"/>
        </w:rPr>
        <w:t>日</w:t>
      </w:r>
      <w:r>
        <w:rPr>
          <w:rFonts w:hint="eastAsia" w:ascii="仿宋_GB2312" w:hAnsi="微软雅黑" w:eastAsia="仿宋_GB2312" w:cs="宋体"/>
          <w:color w:val="000000"/>
          <w:kern w:val="0"/>
          <w:sz w:val="28"/>
          <w:szCs w:val="28"/>
          <w:lang w:val="en-US" w:eastAsia="zh-CN"/>
        </w:rPr>
        <w:t>6</w:t>
      </w:r>
      <w:r>
        <w:rPr>
          <w:rFonts w:hint="eastAsia" w:ascii="仿宋_GB2312" w:hAnsi="微软雅黑" w:eastAsia="仿宋_GB2312" w:cs="宋体"/>
          <w:color w:val="000000"/>
          <w:kern w:val="0"/>
          <w:sz w:val="28"/>
          <w:szCs w:val="28"/>
        </w:rPr>
        <w:t>月</w:t>
      </w:r>
      <w:r>
        <w:rPr>
          <w:rFonts w:hint="eastAsia" w:ascii="仿宋_GB2312" w:hAnsi="微软雅黑" w:eastAsia="仿宋_GB2312" w:cs="宋体"/>
          <w:color w:val="000000"/>
          <w:kern w:val="0"/>
          <w:sz w:val="28"/>
          <w:szCs w:val="28"/>
          <w:lang w:val="en-US" w:eastAsia="zh-CN"/>
        </w:rPr>
        <w:t>14</w:t>
      </w:r>
      <w:r>
        <w:rPr>
          <w:rFonts w:hint="eastAsia" w:ascii="仿宋_GB2312" w:hAnsi="微软雅黑" w:eastAsia="仿宋_GB2312" w:cs="宋体"/>
          <w:color w:val="000000"/>
          <w:kern w:val="0"/>
          <w:sz w:val="28"/>
          <w:szCs w:val="28"/>
        </w:rPr>
        <w:t>日。</w:t>
      </w:r>
    </w:p>
    <w:p>
      <w:pPr>
        <w:widowControl/>
        <w:shd w:val="clear" w:color="auto" w:fill="FFFFFF"/>
        <w:spacing w:line="520" w:lineRule="exact"/>
        <w:ind w:firstLine="548"/>
        <w:jc w:val="left"/>
        <w:rPr>
          <w:rFonts w:hint="eastAsia" w:ascii="微软雅黑" w:hAnsi="微软雅黑" w:eastAsia="微软雅黑" w:cs="宋体"/>
          <w:color w:val="000000"/>
          <w:kern w:val="0"/>
          <w:szCs w:val="21"/>
        </w:rPr>
      </w:pPr>
      <w:r>
        <w:rPr>
          <w:rFonts w:hint="eastAsia" w:ascii="仿宋_GB2312" w:hAnsi="微软雅黑" w:eastAsia="仿宋_GB2312" w:cs="宋体"/>
          <w:color w:val="000000"/>
          <w:kern w:val="0"/>
          <w:sz w:val="28"/>
          <w:szCs w:val="28"/>
        </w:rPr>
        <w:t>如对评估报告有异议，请按要求填写《评估报告公示公众意见表》（附件1），并在公示期内将“公示意见表”寄送至抚松县自</w:t>
      </w:r>
      <w:r>
        <w:rPr>
          <w:rFonts w:hint="eastAsia" w:ascii="仿宋_GB2312" w:hAnsi="微软雅黑" w:eastAsia="仿宋_GB2312" w:cs="宋体"/>
          <w:color w:val="000000"/>
          <w:kern w:val="0"/>
          <w:sz w:val="28"/>
          <w:szCs w:val="28"/>
          <w:lang w:eastAsia="zh-CN"/>
        </w:rPr>
        <w:t>然</w:t>
      </w:r>
      <w:r>
        <w:rPr>
          <w:rFonts w:hint="eastAsia" w:ascii="仿宋_GB2312" w:hAnsi="微软雅黑" w:eastAsia="仿宋_GB2312" w:cs="宋体"/>
          <w:color w:val="000000"/>
          <w:kern w:val="0"/>
          <w:sz w:val="28"/>
          <w:szCs w:val="28"/>
        </w:rPr>
        <w:t>资源局，逾期不予受理，谢谢合作。</w:t>
      </w:r>
    </w:p>
    <w:p>
      <w:pPr>
        <w:widowControl/>
        <w:shd w:val="clear" w:color="auto" w:fill="FFFFFF"/>
        <w:spacing w:line="520" w:lineRule="exact"/>
        <w:ind w:firstLine="548"/>
        <w:jc w:val="left"/>
        <w:rPr>
          <w:rFonts w:hint="eastAsia" w:ascii="微软雅黑" w:hAnsi="微软雅黑" w:eastAsia="微软雅黑" w:cs="宋体"/>
          <w:color w:val="000000"/>
          <w:kern w:val="0"/>
          <w:szCs w:val="21"/>
        </w:rPr>
      </w:pPr>
      <w:r>
        <w:rPr>
          <w:rFonts w:hint="eastAsia" w:ascii="仿宋_GB2312" w:hAnsi="微软雅黑" w:eastAsia="仿宋_GB2312" w:cs="宋体"/>
          <w:color w:val="000000"/>
          <w:kern w:val="0"/>
          <w:sz w:val="28"/>
          <w:szCs w:val="28"/>
        </w:rPr>
        <w:t>公示报告名称：</w:t>
      </w:r>
    </w:p>
    <w:p>
      <w:pPr>
        <w:widowControl/>
        <w:shd w:val="clear" w:color="auto" w:fill="FFFFFF"/>
        <w:spacing w:line="520" w:lineRule="exact"/>
        <w:ind w:firstLine="548"/>
        <w:jc w:val="left"/>
        <w:rPr>
          <w:rFonts w:hint="eastAsia" w:ascii="微软雅黑" w:hAnsi="微软雅黑" w:eastAsia="微软雅黑" w:cs="宋体"/>
          <w:color w:val="000000"/>
          <w:kern w:val="0"/>
          <w:szCs w:val="21"/>
        </w:rPr>
      </w:pPr>
      <w:r>
        <w:rPr>
          <w:rFonts w:hint="eastAsia" w:ascii="仿宋_GB2312" w:hAnsi="微软雅黑" w:eastAsia="仿宋_GB2312" w:cs="宋体"/>
          <w:color w:val="000000"/>
          <w:kern w:val="0"/>
          <w:sz w:val="28"/>
          <w:szCs w:val="28"/>
        </w:rPr>
        <w:t>1</w:t>
      </w:r>
      <w:r>
        <w:rPr>
          <w:rFonts w:hint="eastAsia" w:ascii="仿宋_GB2312" w:hAnsi="微软雅黑" w:eastAsia="仿宋_GB2312" w:cs="宋体"/>
          <w:color w:val="000000"/>
          <w:kern w:val="0"/>
          <w:sz w:val="28"/>
          <w:szCs w:val="28"/>
          <w:lang w:eastAsia="zh-CN"/>
        </w:rPr>
        <w:t>、</w:t>
      </w:r>
      <w:r>
        <w:rPr>
          <w:rFonts w:hint="eastAsia" w:ascii="仿宋_GB2312" w:hAnsi="微软雅黑" w:eastAsia="仿宋_GB2312" w:cs="宋体"/>
          <w:color w:val="000000"/>
          <w:kern w:val="0"/>
          <w:sz w:val="28"/>
          <w:szCs w:val="28"/>
        </w:rPr>
        <w:t>抚松县</w:t>
      </w:r>
      <w:r>
        <w:rPr>
          <w:rFonts w:hint="eastAsia" w:ascii="仿宋_GB2312" w:hAnsi="微软雅黑" w:eastAsia="仿宋_GB2312" w:cs="宋体"/>
          <w:color w:val="000000"/>
          <w:kern w:val="0"/>
          <w:sz w:val="28"/>
          <w:szCs w:val="28"/>
          <w:lang w:eastAsia="zh-CN"/>
        </w:rPr>
        <w:t>松江河林场</w:t>
      </w:r>
      <w:r>
        <w:rPr>
          <w:rFonts w:hint="eastAsia" w:ascii="仿宋_GB2312" w:hAnsi="微软雅黑" w:eastAsia="仿宋_GB2312" w:cs="宋体"/>
          <w:color w:val="000000"/>
          <w:kern w:val="0"/>
          <w:sz w:val="28"/>
          <w:szCs w:val="28"/>
          <w:lang w:val="en-US" w:eastAsia="zh-CN"/>
        </w:rPr>
        <w:t>10#取土场（采石场）</w:t>
      </w:r>
      <w:r>
        <w:rPr>
          <w:rFonts w:hint="eastAsia" w:ascii="仿宋_GB2312" w:hAnsi="微软雅黑" w:eastAsia="仿宋_GB2312" w:cs="宋体"/>
          <w:color w:val="000000"/>
          <w:kern w:val="0"/>
          <w:sz w:val="28"/>
          <w:szCs w:val="28"/>
        </w:rPr>
        <w:t>矿采矿权出让收益评估报告（附件2）</w:t>
      </w:r>
    </w:p>
    <w:p>
      <w:pPr>
        <w:widowControl/>
        <w:shd w:val="clear" w:color="auto" w:fill="FFFFFF"/>
        <w:spacing w:line="520" w:lineRule="exact"/>
        <w:ind w:firstLine="548"/>
        <w:jc w:val="left"/>
        <w:rPr>
          <w:rFonts w:hint="eastAsia" w:ascii="微软雅黑" w:hAnsi="微软雅黑" w:eastAsia="微软雅黑" w:cs="宋体"/>
          <w:color w:val="000000"/>
          <w:kern w:val="0"/>
          <w:szCs w:val="21"/>
        </w:rPr>
      </w:pPr>
      <w:r>
        <w:rPr>
          <w:rFonts w:hint="eastAsia" w:ascii="仿宋_GB2312" w:hAnsi="微软雅黑" w:eastAsia="仿宋_GB2312" w:cs="宋体"/>
          <w:color w:val="000000"/>
          <w:kern w:val="0"/>
          <w:sz w:val="28"/>
          <w:szCs w:val="28"/>
        </w:rPr>
        <w:t>联 系 人：</w:t>
      </w:r>
      <w:r>
        <w:rPr>
          <w:rFonts w:hint="eastAsia" w:ascii="仿宋_GB2312" w:hAnsi="微软雅黑" w:eastAsia="仿宋_GB2312" w:cs="宋体"/>
          <w:color w:val="000000"/>
          <w:kern w:val="0"/>
          <w:sz w:val="28"/>
          <w:szCs w:val="28"/>
          <w:lang w:eastAsia="zh-CN"/>
        </w:rPr>
        <w:t>梅国良</w:t>
      </w:r>
      <w:r>
        <w:rPr>
          <w:rFonts w:hint="eastAsia" w:ascii="微软雅黑" w:hAnsi="微软雅黑" w:eastAsia="微软雅黑" w:cs="宋体"/>
          <w:color w:val="000000"/>
          <w:kern w:val="0"/>
          <w:szCs w:val="21"/>
        </w:rPr>
        <w:t xml:space="preserve"> </w:t>
      </w:r>
    </w:p>
    <w:p>
      <w:pPr>
        <w:widowControl/>
        <w:shd w:val="clear" w:color="auto" w:fill="FFFFFF"/>
        <w:spacing w:line="520" w:lineRule="exact"/>
        <w:ind w:firstLine="548"/>
        <w:jc w:val="left"/>
        <w:rPr>
          <w:rFonts w:hint="default" w:ascii="仿宋_GB2312" w:hAnsi="微软雅黑" w:eastAsia="仿宋_GB2312" w:cs="宋体"/>
          <w:color w:val="000000"/>
          <w:kern w:val="0"/>
          <w:sz w:val="28"/>
          <w:szCs w:val="28"/>
          <w:lang w:val="en-US" w:eastAsia="zh-CN"/>
        </w:rPr>
      </w:pPr>
      <w:r>
        <w:rPr>
          <w:rFonts w:hint="eastAsia" w:ascii="仿宋_GB2312" w:hAnsi="微软雅黑" w:eastAsia="仿宋_GB2312" w:cs="宋体"/>
          <w:color w:val="000000"/>
          <w:kern w:val="0"/>
          <w:sz w:val="28"/>
          <w:szCs w:val="28"/>
        </w:rPr>
        <w:t>联系电话：</w:t>
      </w:r>
      <w:r>
        <w:rPr>
          <w:rFonts w:hint="eastAsia" w:ascii="仿宋_GB2312" w:hAnsi="微软雅黑" w:eastAsia="仿宋_GB2312" w:cs="宋体"/>
          <w:color w:val="000000"/>
          <w:kern w:val="0"/>
          <w:sz w:val="28"/>
          <w:szCs w:val="28"/>
          <w:lang w:val="en-US" w:eastAsia="zh-CN"/>
        </w:rPr>
        <w:t>0439-6211542</w:t>
      </w:r>
    </w:p>
    <w:p>
      <w:pPr>
        <w:widowControl/>
        <w:shd w:val="clear" w:color="auto" w:fill="FFFFFF"/>
        <w:spacing w:line="520" w:lineRule="exact"/>
        <w:ind w:firstLine="548"/>
        <w:jc w:val="left"/>
        <w:rPr>
          <w:rFonts w:hint="eastAsia" w:ascii="微软雅黑" w:hAnsi="微软雅黑" w:eastAsia="微软雅黑" w:cs="宋体"/>
          <w:color w:val="000000"/>
          <w:kern w:val="0"/>
          <w:szCs w:val="21"/>
        </w:rPr>
      </w:pPr>
      <w:r>
        <w:rPr>
          <w:rFonts w:hint="eastAsia" w:ascii="仿宋_GB2312" w:hAnsi="微软雅黑" w:eastAsia="仿宋_GB2312" w:cs="宋体"/>
          <w:color w:val="000000"/>
          <w:kern w:val="0"/>
          <w:sz w:val="28"/>
          <w:szCs w:val="28"/>
        </w:rPr>
        <w:t>地 址：</w:t>
      </w:r>
      <w:r>
        <w:rPr>
          <w:rFonts w:hint="eastAsia" w:ascii="仿宋_GB2312" w:hAnsi="微软雅黑" w:eastAsia="仿宋_GB2312" w:cs="宋体"/>
          <w:color w:val="000000"/>
          <w:kern w:val="0"/>
          <w:sz w:val="28"/>
          <w:szCs w:val="28"/>
          <w:lang w:eastAsia="zh-CN"/>
        </w:rPr>
        <w:t>抚松县抚松镇锦江路</w:t>
      </w:r>
      <w:r>
        <w:rPr>
          <w:rFonts w:hint="eastAsia" w:ascii="仿宋_GB2312" w:hAnsi="微软雅黑" w:eastAsia="仿宋_GB2312" w:cs="宋体"/>
          <w:color w:val="000000"/>
          <w:kern w:val="0"/>
          <w:sz w:val="28"/>
          <w:szCs w:val="28"/>
          <w:lang w:val="en-US" w:eastAsia="zh-CN"/>
        </w:rPr>
        <w:t>11号</w:t>
      </w:r>
      <w:r>
        <w:rPr>
          <w:rFonts w:hint="eastAsia" w:ascii="微软雅黑" w:hAnsi="微软雅黑" w:eastAsia="微软雅黑" w:cs="宋体"/>
          <w:color w:val="000000"/>
          <w:kern w:val="0"/>
          <w:szCs w:val="21"/>
        </w:rPr>
        <w:t xml:space="preserve"> </w:t>
      </w:r>
    </w:p>
    <w:p>
      <w:pPr>
        <w:widowControl/>
        <w:shd w:val="clear" w:color="auto" w:fill="FFFFFF"/>
        <w:spacing w:line="520" w:lineRule="exact"/>
        <w:ind w:firstLine="548"/>
        <w:jc w:val="center"/>
        <w:rPr>
          <w:rFonts w:hint="eastAsia" w:ascii="微软雅黑" w:hAnsi="微软雅黑" w:eastAsia="微软雅黑" w:cs="宋体"/>
          <w:color w:val="000000"/>
          <w:kern w:val="0"/>
          <w:szCs w:val="21"/>
        </w:rPr>
      </w:pPr>
      <w:r>
        <w:rPr>
          <w:rFonts w:hint="eastAsia" w:ascii="仿宋_GB2312" w:hAnsi="微软雅黑" w:eastAsia="仿宋_GB2312" w:cs="宋体"/>
          <w:color w:val="000000"/>
          <w:kern w:val="0"/>
          <w:sz w:val="28"/>
          <w:szCs w:val="28"/>
          <w:lang w:val="en-US" w:eastAsia="zh-CN"/>
        </w:rPr>
        <w:t xml:space="preserve">                          </w:t>
      </w:r>
      <w:r>
        <w:rPr>
          <w:rFonts w:hint="eastAsia" w:ascii="仿宋_GB2312" w:hAnsi="微软雅黑" w:eastAsia="仿宋_GB2312" w:cs="宋体"/>
          <w:color w:val="000000"/>
          <w:kern w:val="0"/>
          <w:sz w:val="28"/>
          <w:szCs w:val="28"/>
        </w:rPr>
        <w:t>抚松县自然资源局</w:t>
      </w:r>
    </w:p>
    <w:p>
      <w:pPr>
        <w:widowControl/>
        <w:shd w:val="clear" w:color="auto" w:fill="FFFFFF"/>
        <w:spacing w:line="520" w:lineRule="exact"/>
        <w:ind w:right="280" w:firstLine="548"/>
        <w:jc w:val="cente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lang w:val="en-US" w:eastAsia="zh-CN"/>
        </w:rPr>
        <w:t xml:space="preserve">                            2022</w:t>
      </w:r>
      <w:r>
        <w:rPr>
          <w:rFonts w:hint="eastAsia" w:ascii="仿宋_GB2312" w:hAnsi="微软雅黑" w:eastAsia="仿宋_GB2312" w:cs="宋体"/>
          <w:color w:val="000000"/>
          <w:kern w:val="0"/>
          <w:sz w:val="28"/>
          <w:szCs w:val="28"/>
        </w:rPr>
        <w:t>年</w:t>
      </w:r>
      <w:r>
        <w:rPr>
          <w:rFonts w:hint="eastAsia" w:ascii="仿宋_GB2312" w:hAnsi="微软雅黑" w:eastAsia="仿宋_GB2312" w:cs="宋体"/>
          <w:color w:val="000000"/>
          <w:kern w:val="0"/>
          <w:sz w:val="28"/>
          <w:szCs w:val="28"/>
          <w:lang w:val="en-US" w:eastAsia="zh-CN"/>
        </w:rPr>
        <w:t>5</w:t>
      </w:r>
      <w:r>
        <w:rPr>
          <w:rFonts w:hint="eastAsia" w:ascii="仿宋_GB2312" w:hAnsi="微软雅黑" w:eastAsia="仿宋_GB2312" w:cs="宋体"/>
          <w:color w:val="000000"/>
          <w:kern w:val="0"/>
          <w:sz w:val="28"/>
          <w:szCs w:val="28"/>
        </w:rPr>
        <w:t>月</w:t>
      </w:r>
      <w:r>
        <w:rPr>
          <w:rFonts w:hint="eastAsia" w:ascii="仿宋_GB2312" w:hAnsi="微软雅黑" w:eastAsia="仿宋_GB2312" w:cs="宋体"/>
          <w:color w:val="000000"/>
          <w:kern w:val="0"/>
          <w:sz w:val="28"/>
          <w:szCs w:val="28"/>
          <w:lang w:val="en-US" w:eastAsia="zh-CN"/>
        </w:rPr>
        <w:t>30</w:t>
      </w:r>
      <w:r>
        <w:rPr>
          <w:rFonts w:hint="eastAsia" w:ascii="仿宋_GB2312" w:hAnsi="微软雅黑" w:eastAsia="仿宋_GB2312" w:cs="宋体"/>
          <w:color w:val="000000"/>
          <w:kern w:val="0"/>
          <w:sz w:val="28"/>
          <w:szCs w:val="28"/>
        </w:rPr>
        <w:t>日</w:t>
      </w:r>
    </w:p>
    <w:p>
      <w:pPr>
        <w:widowControl/>
        <w:shd w:val="clear" w:color="auto" w:fill="FFFFFF"/>
        <w:spacing w:line="520" w:lineRule="exact"/>
        <w:ind w:right="280" w:firstLine="548"/>
        <w:jc w:val="left"/>
        <w:rPr>
          <w:rFonts w:hint="eastAsia"/>
          <w:sz w:val="28"/>
          <w:szCs w:val="28"/>
        </w:rPr>
      </w:pPr>
      <w:r>
        <w:rPr>
          <w:rFonts w:hint="eastAsia"/>
          <w:sz w:val="28"/>
          <w:szCs w:val="28"/>
        </w:rPr>
        <w:t>附件:</w:t>
      </w:r>
    </w:p>
    <w:p>
      <w:pPr>
        <w:widowControl/>
        <w:shd w:val="clear" w:color="auto" w:fill="FFFFFF"/>
        <w:spacing w:line="520" w:lineRule="exact"/>
        <w:ind w:right="280" w:firstLine="548"/>
        <w:jc w:val="left"/>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1</w:t>
      </w:r>
      <w:r>
        <w:rPr>
          <w:rFonts w:hint="eastAsia" w:ascii="仿宋_GB2312" w:hAnsi="微软雅黑" w:eastAsia="仿宋_GB2312" w:cs="宋体"/>
          <w:color w:val="000000"/>
          <w:kern w:val="0"/>
          <w:sz w:val="28"/>
          <w:szCs w:val="28"/>
          <w:lang w:eastAsia="zh-CN"/>
        </w:rPr>
        <w:t>、</w:t>
      </w:r>
      <w:r>
        <w:rPr>
          <w:rFonts w:hint="eastAsia" w:ascii="仿宋_GB2312" w:hAnsi="微软雅黑" w:eastAsia="仿宋_GB2312" w:cs="宋体"/>
          <w:color w:val="000000"/>
          <w:kern w:val="0"/>
          <w:sz w:val="28"/>
          <w:szCs w:val="28"/>
        </w:rPr>
        <w:t>公示意见表</w:t>
      </w:r>
    </w:p>
    <w:p>
      <w:pPr>
        <w:widowControl/>
        <w:shd w:val="clear" w:color="auto" w:fill="FFFFFF"/>
        <w:spacing w:line="520" w:lineRule="exact"/>
        <w:ind w:right="280" w:firstLine="548"/>
        <w:jc w:val="left"/>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lang w:val="en-US" w:eastAsia="zh-CN"/>
        </w:rPr>
        <w:t>2、</w:t>
      </w:r>
      <w:r>
        <w:rPr>
          <w:rFonts w:hint="eastAsia" w:ascii="仿宋_GB2312" w:hAnsi="微软雅黑" w:eastAsia="仿宋_GB2312" w:cs="宋体"/>
          <w:color w:val="000000"/>
          <w:kern w:val="0"/>
          <w:sz w:val="28"/>
          <w:szCs w:val="28"/>
        </w:rPr>
        <w:t>抚松县</w:t>
      </w:r>
      <w:r>
        <w:rPr>
          <w:rFonts w:hint="eastAsia" w:ascii="仿宋_GB2312" w:hAnsi="微软雅黑" w:eastAsia="仿宋_GB2312" w:cs="宋体"/>
          <w:color w:val="000000"/>
          <w:kern w:val="0"/>
          <w:sz w:val="28"/>
          <w:szCs w:val="28"/>
          <w:lang w:eastAsia="zh-CN"/>
        </w:rPr>
        <w:t>松江河林场</w:t>
      </w:r>
      <w:r>
        <w:rPr>
          <w:rFonts w:hint="eastAsia" w:ascii="仿宋_GB2312" w:hAnsi="微软雅黑" w:eastAsia="仿宋_GB2312" w:cs="宋体"/>
          <w:color w:val="000000"/>
          <w:kern w:val="0"/>
          <w:sz w:val="28"/>
          <w:szCs w:val="28"/>
          <w:lang w:val="en-US" w:eastAsia="zh-CN"/>
        </w:rPr>
        <w:t>10#取土场（采石场）</w:t>
      </w:r>
      <w:r>
        <w:rPr>
          <w:rFonts w:hint="eastAsia" w:ascii="仿宋_GB2312" w:hAnsi="微软雅黑" w:eastAsia="仿宋_GB2312" w:cs="宋体"/>
          <w:color w:val="000000"/>
          <w:kern w:val="0"/>
          <w:sz w:val="28"/>
          <w:szCs w:val="28"/>
        </w:rPr>
        <w:t>采矿权出让收益评估报告</w:t>
      </w:r>
    </w:p>
    <w:p>
      <w:pPr>
        <w:widowControl/>
        <w:shd w:val="clear" w:color="auto" w:fill="FFFFFF"/>
        <w:spacing w:line="520" w:lineRule="exact"/>
        <w:ind w:right="280" w:firstLine="2019" w:firstLineChars="459"/>
        <w:jc w:val="left"/>
      </w:pPr>
      <w:r>
        <w:rPr>
          <w:rFonts w:hint="eastAsia" w:ascii="宋体" w:hAnsi="宋体" w:eastAsia="宋体" w:cs="宋体"/>
          <w:b w:val="0"/>
          <w:bCs w:val="0"/>
          <w:i w:val="0"/>
          <w:iCs w:val="0"/>
          <w:color w:val="333333"/>
          <w:kern w:val="0"/>
          <w:sz w:val="44"/>
          <w:szCs w:val="44"/>
          <w:shd w:val="clear" w:fill="FFFFFF"/>
          <w:vertAlign w:val="baseline"/>
          <w:lang w:val="en-US" w:eastAsia="zh-CN" w:bidi="ar"/>
        </w:rPr>
        <w:t>评估报告公示公众意见表</w:t>
      </w:r>
      <w:r>
        <w:rPr>
          <w:rFonts w:ascii="微软雅黑" w:hAnsi="微软雅黑" w:eastAsia="微软雅黑" w:cs="微软雅黑"/>
          <w:b w:val="0"/>
          <w:bCs w:val="0"/>
          <w:i w:val="0"/>
          <w:iCs w:val="0"/>
          <w:color w:val="333333"/>
          <w:kern w:val="0"/>
          <w:sz w:val="44"/>
          <w:szCs w:val="44"/>
          <w:shd w:val="clear" w:fill="FFFFFF"/>
          <w:vertAlign w:val="baseline"/>
          <w:lang w:val="en-US" w:eastAsia="zh-CN" w:bidi="ar"/>
        </w:rPr>
        <w:t> </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36"/>
        <w:gridCol w:w="2211"/>
        <w:gridCol w:w="1442"/>
        <w:gridCol w:w="2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92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eastAsia" w:ascii="宋体" w:hAnsi="宋体" w:eastAsia="宋体" w:cs="宋体"/>
                <w:color w:val="333333"/>
                <w:kern w:val="0"/>
                <w:sz w:val="24"/>
                <w:szCs w:val="24"/>
                <w:vertAlign w:val="baseline"/>
                <w:lang w:val="en-US" w:eastAsia="zh-CN" w:bidi="ar"/>
              </w:rPr>
              <w:t>公示报告名称</w:t>
            </w:r>
          </w:p>
        </w:tc>
        <w:tc>
          <w:tcPr>
            <w:tcW w:w="6594"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928"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eastAsia" w:ascii="宋体" w:hAnsi="宋体" w:eastAsia="宋体" w:cs="宋体"/>
                <w:color w:val="333333"/>
                <w:kern w:val="0"/>
                <w:sz w:val="24"/>
                <w:szCs w:val="24"/>
                <w:vertAlign w:val="baseline"/>
                <w:lang w:val="en-US" w:eastAsia="zh-CN" w:bidi="ar"/>
              </w:rPr>
              <w:t>意见人姓名或意见单位名称   *</w:t>
            </w:r>
          </w:p>
        </w:tc>
        <w:tc>
          <w:tcPr>
            <w:tcW w:w="6594"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5" w:hRule="atLeast"/>
        </w:trPr>
        <w:tc>
          <w:tcPr>
            <w:tcW w:w="1928"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eastAsia" w:ascii="宋体" w:hAnsi="宋体" w:eastAsia="宋体" w:cs="宋体"/>
                <w:color w:val="333333"/>
                <w:kern w:val="0"/>
                <w:sz w:val="24"/>
                <w:szCs w:val="24"/>
                <w:vertAlign w:val="baseline"/>
                <w:lang w:val="en-US" w:eastAsia="zh-CN" w:bidi="ar"/>
              </w:rPr>
              <w:t>工作单位       *</w:t>
            </w:r>
          </w:p>
        </w:tc>
        <w:tc>
          <w:tcPr>
            <w:tcW w:w="6594"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trPr>
        <w:tc>
          <w:tcPr>
            <w:tcW w:w="1928"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eastAsia" w:ascii="宋体" w:hAnsi="宋体" w:eastAsia="宋体" w:cs="宋体"/>
                <w:color w:val="333333"/>
                <w:kern w:val="0"/>
                <w:sz w:val="24"/>
                <w:szCs w:val="24"/>
                <w:vertAlign w:val="baseline"/>
                <w:lang w:val="en-US" w:eastAsia="zh-CN" w:bidi="ar"/>
              </w:rPr>
              <w:t>详细通讯地址   *</w:t>
            </w:r>
          </w:p>
        </w:tc>
        <w:tc>
          <w:tcPr>
            <w:tcW w:w="6594"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trPr>
        <w:tc>
          <w:tcPr>
            <w:tcW w:w="1928"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eastAsia" w:ascii="宋体" w:hAnsi="宋体" w:eastAsia="宋体" w:cs="宋体"/>
                <w:color w:val="333333"/>
                <w:kern w:val="0"/>
                <w:sz w:val="24"/>
                <w:szCs w:val="24"/>
                <w:vertAlign w:val="baseline"/>
                <w:lang w:val="en-US" w:eastAsia="zh-CN" w:bidi="ar"/>
              </w:rPr>
              <w:t>邮政编码       *</w:t>
            </w:r>
          </w:p>
        </w:tc>
        <w:tc>
          <w:tcPr>
            <w:tcW w:w="227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 </w:t>
            </w:r>
          </w:p>
        </w:tc>
        <w:tc>
          <w:tcPr>
            <w:tcW w:w="1497"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eastAsia" w:ascii="宋体" w:hAnsi="宋体" w:eastAsia="宋体" w:cs="宋体"/>
                <w:color w:val="333333"/>
                <w:kern w:val="0"/>
                <w:sz w:val="24"/>
                <w:szCs w:val="24"/>
                <w:vertAlign w:val="baseline"/>
                <w:lang w:val="en-US" w:eastAsia="zh-CN" w:bidi="ar"/>
              </w:rPr>
              <w:t>固定电话</w:t>
            </w:r>
          </w:p>
        </w:tc>
        <w:tc>
          <w:tcPr>
            <w:tcW w:w="282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rPr>
        <w:tc>
          <w:tcPr>
            <w:tcW w:w="1928"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eastAsia" w:ascii="宋体" w:hAnsi="宋体" w:eastAsia="宋体" w:cs="宋体"/>
                <w:color w:val="333333"/>
                <w:kern w:val="0"/>
                <w:sz w:val="24"/>
                <w:szCs w:val="24"/>
                <w:vertAlign w:val="baseline"/>
                <w:lang w:val="en-US" w:eastAsia="zh-CN" w:bidi="ar"/>
              </w:rPr>
              <w:t>移动电话       *</w:t>
            </w:r>
          </w:p>
        </w:tc>
        <w:tc>
          <w:tcPr>
            <w:tcW w:w="227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 </w:t>
            </w:r>
          </w:p>
        </w:tc>
        <w:tc>
          <w:tcPr>
            <w:tcW w:w="1497"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eastAsia" w:ascii="宋体" w:hAnsi="宋体" w:eastAsia="宋体" w:cs="宋体"/>
                <w:color w:val="333333"/>
                <w:kern w:val="0"/>
                <w:sz w:val="24"/>
                <w:szCs w:val="24"/>
                <w:vertAlign w:val="baseline"/>
                <w:lang w:val="en-US" w:eastAsia="zh-CN" w:bidi="ar"/>
              </w:rPr>
              <w:t>传真</w:t>
            </w:r>
          </w:p>
        </w:tc>
        <w:tc>
          <w:tcPr>
            <w:tcW w:w="282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1928"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eastAsia" w:ascii="宋体" w:hAnsi="宋体" w:eastAsia="宋体" w:cs="宋体"/>
                <w:color w:val="333333"/>
                <w:kern w:val="0"/>
                <w:sz w:val="24"/>
                <w:szCs w:val="24"/>
                <w:vertAlign w:val="baseline"/>
                <w:lang w:val="en-US" w:eastAsia="zh-CN" w:bidi="ar"/>
              </w:rPr>
              <w:t>电子邮箱地址</w:t>
            </w:r>
          </w:p>
        </w:tc>
        <w:tc>
          <w:tcPr>
            <w:tcW w:w="6594"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928"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eastAsia" w:ascii="宋体" w:hAnsi="宋体" w:eastAsia="宋体" w:cs="宋体"/>
                <w:color w:val="333333"/>
                <w:kern w:val="0"/>
                <w:sz w:val="24"/>
                <w:szCs w:val="24"/>
                <w:vertAlign w:val="baseline"/>
                <w:lang w:val="en-US" w:eastAsia="zh-CN" w:bidi="ar"/>
              </w:rPr>
              <w:t>与公示报告相应矿业权的关系   *</w:t>
            </w:r>
          </w:p>
        </w:tc>
        <w:tc>
          <w:tcPr>
            <w:tcW w:w="6594"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22"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22"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对报告的具体意见，请逐项列述，准确表达：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69" w:hRule="atLeast"/>
        </w:trPr>
        <w:tc>
          <w:tcPr>
            <w:tcW w:w="8522"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 xml:space="preserve">上述意见的依据，请逐项列述，准确表达：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66" w:hRule="atLeast"/>
        </w:trPr>
        <w:tc>
          <w:tcPr>
            <w:tcW w:w="8522"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声明：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上述意见不存在恶意，本人对可能的后果负责。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rPr>
                <w:rFonts w:hint="eastAsia" w:ascii="宋体" w:hAnsi="宋体" w:eastAsia="宋体" w:cs="宋体"/>
                <w:color w:val="333333"/>
                <w:kern w:val="0"/>
                <w:sz w:val="24"/>
                <w:szCs w:val="24"/>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baseline"/>
            </w:pPr>
            <w:r>
              <w:rPr>
                <w:rFonts w:hint="eastAsia" w:ascii="宋体" w:hAnsi="宋体" w:eastAsia="宋体" w:cs="宋体"/>
                <w:color w:val="333333"/>
                <w:kern w:val="0"/>
                <w:sz w:val="24"/>
                <w:szCs w:val="24"/>
                <w:vertAlign w:val="baseline"/>
                <w:lang w:val="en-US" w:eastAsia="zh-CN" w:bidi="ar"/>
              </w:rPr>
              <w:t>意见人个人签名             意见单位法定代表人签字并加盖公章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textAlignment w:val="baseline"/>
            </w:pPr>
            <w:r>
              <w:rPr>
                <w:rFonts w:hint="eastAsia" w:ascii="宋体" w:hAnsi="宋体" w:eastAsia="宋体" w:cs="宋体"/>
                <w:color w:val="333333"/>
                <w:kern w:val="0"/>
                <w:sz w:val="24"/>
                <w:szCs w:val="24"/>
                <w:vertAlign w:val="baseline"/>
                <w:lang w:val="en-US" w:eastAsia="zh-CN" w:bidi="ar"/>
              </w:rPr>
              <w:t>        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3332" w:beforeAutospacing="0" w:after="0" w:afterAutospacing="0"/>
        <w:ind w:left="0" w:right="0" w:firstLine="420"/>
        <w:jc w:val="both"/>
        <w:textAlignment w:val="baseline"/>
      </w:pPr>
      <w:r>
        <w:rPr>
          <w:rFonts w:hint="eastAsia" w:ascii="宋体" w:hAnsi="宋体" w:eastAsia="宋体" w:cs="宋体"/>
          <w:color w:val="333333"/>
          <w:kern w:val="0"/>
          <w:sz w:val="24"/>
          <w:szCs w:val="24"/>
          <w:shd w:val="clear" w:fill="FFFFFF"/>
          <w:vertAlign w:val="baseline"/>
          <w:lang w:val="en-US" w:eastAsia="zh-CN" w:bidi="ar"/>
        </w:rPr>
        <w:t>详细内容可另附页，另附页需加盖公章。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32" w:beforeAutospacing="0" w:after="0" w:afterAutospacing="0" w:line="360" w:lineRule="auto"/>
        <w:ind w:left="0" w:right="0" w:firstLine="883"/>
        <w:jc w:val="both"/>
        <w:textAlignment w:val="baseline"/>
      </w:pPr>
      <w:r>
        <w:rPr>
          <w:rFonts w:hint="eastAsia" w:ascii="微软雅黑" w:hAnsi="微软雅黑" w:eastAsia="微软雅黑" w:cs="微软雅黑"/>
          <w:b w:val="0"/>
          <w:bCs w:val="0"/>
          <w:i w:val="0"/>
          <w:iCs w:val="0"/>
          <w:color w:val="333333"/>
          <w:sz w:val="44"/>
          <w:szCs w:val="44"/>
          <w:shd w:val="clear" w:fill="FFFFFF"/>
          <w:vertAlign w:val="baseline"/>
          <w:lang w:val="en-US"/>
        </w:rPr>
        <w:t> </w:t>
      </w:r>
    </w:p>
    <w:p>
      <w:pPr>
        <w:widowControl/>
        <w:shd w:val="clear" w:color="auto" w:fill="FFFFFF"/>
        <w:spacing w:line="520" w:lineRule="exact"/>
        <w:ind w:right="280" w:firstLine="548"/>
        <w:jc w:val="left"/>
        <w:rPr>
          <w:rFonts w:hint="eastAsia" w:ascii="仿宋_GB2312" w:hAnsi="微软雅黑" w:eastAsia="仿宋_GB2312" w:cs="宋体"/>
          <w:color w:val="00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NjcwMTU2MmViMDQ1ZmU3MzA1MzMxYTcxMmY2NWEifQ=="/>
  </w:docVars>
  <w:rsids>
    <w:rsidRoot w:val="00606B8A"/>
    <w:rsid w:val="00436C6E"/>
    <w:rsid w:val="00487818"/>
    <w:rsid w:val="004960BD"/>
    <w:rsid w:val="00606B8A"/>
    <w:rsid w:val="04F45370"/>
    <w:rsid w:val="3CD96D6F"/>
    <w:rsid w:val="3DC62F71"/>
    <w:rsid w:val="444F5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Pr>
      <w:rFonts w:hint="eastAsia" w:ascii="宋体" w:hAnsi="宋体" w:eastAsia="宋体" w:cs="宋体"/>
      <w:kern w:val="0"/>
      <w:sz w:val="24"/>
      <w:szCs w:val="24"/>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8"/>
    <w:semiHidden/>
    <w:unhideWhenUsed/>
    <w:qFormat/>
    <w:uiPriority w:val="99"/>
    <w:pPr>
      <w:tabs>
        <w:tab w:val="center" w:pos="4153"/>
        <w:tab w:val="right" w:pos="8306"/>
      </w:tabs>
      <w:snapToGrid w:val="0"/>
      <w:jc w:val="left"/>
    </w:pPr>
    <w:rPr>
      <w:sz w:val="18"/>
      <w:szCs w:val="18"/>
    </w:rPr>
  </w:style>
  <w:style w:type="paragraph" w:styleId="4">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Pr>
      <w:kern w:val="0"/>
      <w:sz w:val="24"/>
      <w:lang w:val="en-US" w:eastAsia="zh-CN" w:bidi="ar"/>
    </w:rPr>
  </w:style>
  <w:style w:type="character" w:styleId="8">
    <w:name w:val="FollowedHyperlink"/>
    <w:basedOn w:val="7"/>
    <w:semiHidden/>
    <w:unhideWhenUsed/>
    <w:qFormat/>
    <w:uiPriority w:val="99"/>
    <w:rPr>
      <w:color w:val="333333"/>
      <w:u w:val="none"/>
    </w:rPr>
  </w:style>
  <w:style w:type="character" w:styleId="9">
    <w:name w:val="Emphasis"/>
    <w:basedOn w:val="7"/>
    <w:qFormat/>
    <w:uiPriority w:val="20"/>
  </w:style>
  <w:style w:type="character" w:styleId="10">
    <w:name w:val="HTML Definition"/>
    <w:basedOn w:val="7"/>
    <w:semiHidden/>
    <w:unhideWhenUsed/>
    <w:qFormat/>
    <w:uiPriority w:val="99"/>
  </w:style>
  <w:style w:type="character" w:styleId="11">
    <w:name w:val="HTML Variable"/>
    <w:basedOn w:val="7"/>
    <w:semiHidden/>
    <w:unhideWhenUsed/>
    <w:qFormat/>
    <w:uiPriority w:val="99"/>
    <w:rPr>
      <w:color w:val="009FFF"/>
      <w:u w:val="none"/>
    </w:rPr>
  </w:style>
  <w:style w:type="character" w:styleId="12">
    <w:name w:val="Hyperlink"/>
    <w:basedOn w:val="7"/>
    <w:semiHidden/>
    <w:unhideWhenUsed/>
    <w:qFormat/>
    <w:uiPriority w:val="99"/>
    <w:rPr>
      <w:color w:val="333333"/>
      <w:u w:val="none"/>
    </w:rPr>
  </w:style>
  <w:style w:type="character" w:styleId="13">
    <w:name w:val="HTML Code"/>
    <w:basedOn w:val="7"/>
    <w:semiHidden/>
    <w:unhideWhenUsed/>
    <w:qFormat/>
    <w:uiPriority w:val="99"/>
    <w:rPr>
      <w:rFonts w:ascii="Courier New" w:hAnsi="Courier New"/>
      <w:sz w:val="20"/>
    </w:rPr>
  </w:style>
  <w:style w:type="character" w:styleId="14">
    <w:name w:val="HTML Cite"/>
    <w:basedOn w:val="7"/>
    <w:semiHidden/>
    <w:unhideWhenUsed/>
    <w:qFormat/>
    <w:uiPriority w:val="99"/>
  </w:style>
  <w:style w:type="character" w:styleId="15">
    <w:name w:val="HTML Keyboard"/>
    <w:basedOn w:val="7"/>
    <w:semiHidden/>
    <w:unhideWhenUsed/>
    <w:qFormat/>
    <w:uiPriority w:val="99"/>
    <w:rPr>
      <w:rFonts w:ascii="Courier New" w:hAnsi="Courier New"/>
      <w:sz w:val="20"/>
    </w:rPr>
  </w:style>
  <w:style w:type="character" w:styleId="16">
    <w:name w:val="HTML Sample"/>
    <w:basedOn w:val="7"/>
    <w:semiHidden/>
    <w:unhideWhenUsed/>
    <w:qFormat/>
    <w:uiPriority w:val="99"/>
    <w:rPr>
      <w:rFonts w:ascii="Courier New" w:hAnsi="Courier New"/>
    </w:rPr>
  </w:style>
  <w:style w:type="character" w:customStyle="1" w:styleId="17">
    <w:name w:val="页眉 Char"/>
    <w:basedOn w:val="7"/>
    <w:link w:val="4"/>
    <w:semiHidden/>
    <w:qFormat/>
    <w:uiPriority w:val="99"/>
    <w:rPr>
      <w:sz w:val="18"/>
      <w:szCs w:val="18"/>
    </w:rPr>
  </w:style>
  <w:style w:type="character" w:customStyle="1" w:styleId="18">
    <w:name w:val="页脚 Char"/>
    <w:basedOn w:val="7"/>
    <w:link w:val="3"/>
    <w:semiHidden/>
    <w:qFormat/>
    <w:uiPriority w:val="99"/>
    <w:rPr>
      <w:sz w:val="18"/>
      <w:szCs w:val="18"/>
    </w:rPr>
  </w:style>
  <w:style w:type="character" w:customStyle="1" w:styleId="19">
    <w:name w:val="share_box"/>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626</Words>
  <Characters>656</Characters>
  <Lines>3</Lines>
  <Paragraphs>1</Paragraphs>
  <TotalTime>2</TotalTime>
  <ScaleCrop>false</ScaleCrop>
  <LinksUpToDate>false</LinksUpToDate>
  <CharactersWithSpaces>771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2022-01-26T01:44:00Z</dcterms:created>
  <dc:creator>Sky123.Org</dc:creator>
  <cp:lastModifiedBy>Windows</cp:lastModifiedBy>
  <dcterms:modified xsi:type="dcterms:W3CDTF">2022-05-30T06:07:17Z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C49352CDE7BF42AFA875354460A8CA25</vt:lpwstr>
  </property>
</Properties>
</file>